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Miércoles,28 de septiembre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jc w:val="both"/>
        <w:rPr>
          <w:rFonts w:ascii="Verdana" w:hAnsi="Verdana"/>
          <w:b/>
          <w:sz w:val="52"/>
          <w:szCs w:val="52"/>
        </w:rPr>
      </w:pPr>
      <w:r>
        <w:rPr>
          <w:rFonts w:ascii="Verdana" w:hAnsi="Verdana"/>
          <w:b/>
          <w:sz w:val="52"/>
          <w:szCs w:val="52"/>
        </w:rPr>
        <w:t>Santiago del Teide todo un ejemplo de fidelización turística en Canarias</w:t>
      </w:r>
    </w:p>
    <w:p/>
    <w:p/>
    <w:p>
      <w:pPr>
        <w:jc w:val="both"/>
        <w:rPr>
          <w:rFonts w:ascii="Verdana" w:hAnsi="Verdana"/>
          <w:b/>
          <w:sz w:val="28"/>
          <w:szCs w:val="28"/>
        </w:rPr>
      </w:pPr>
      <w:r>
        <w:rPr>
          <w:rFonts w:ascii="Verdana" w:hAnsi="Verdana"/>
          <w:b/>
          <w:sz w:val="28"/>
          <w:szCs w:val="28"/>
        </w:rPr>
        <w:t>En el Día Mundial del Turismo se homenajeó a dos matrimonios que llevan más de 30 y 40 años, respectivamente, hospedándose en establecimientos del municipio</w:t>
      </w:r>
    </w:p>
    <w:p/>
    <w:p/>
    <w:p>
      <w:pPr>
        <w:jc w:val="both"/>
        <w:rPr>
          <w:rFonts w:ascii="Verdana" w:hAnsi="Verdana"/>
          <w:sz w:val="28"/>
          <w:szCs w:val="28"/>
        </w:rPr>
      </w:pPr>
      <w:r>
        <w:rPr>
          <w:rFonts w:ascii="Verdana" w:hAnsi="Verdana"/>
          <w:sz w:val="28"/>
          <w:szCs w:val="28"/>
        </w:rPr>
        <w:t>Coincidiendo con el Día Mundial del Turismo que se celebró este martes 27 de septiembre el Ayuntamiento de Santiago del Teide en colaboración con los hoteles Barceló Santiago y Tui Blue Los Gigantes realizaron un bonito y emotivo homenaje al matrimonio Bruno Thüring y Silvia Dzonsko así como al matrimonio John Peters and Elisabeth Peters como ejemplos de fidelización turística en nuestro municipio.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el caso del matrimonio Bruno Thüring y Silvia Dzonsko el homenaje se realizó en las instalaciones del hotel Barceló Santiago donde la concejala de Turismo, Luz Goretti Gorrín en representación municipal junto al director del hotel Julio Barrientos y personal del establecimiento entregaron unos presentes a dicho matrimonio que llevan más de 30 años siendo fieles a dicho complejo hotelero.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Por su parte, el homenaje al matrimonio John Peters and Elisabeth Peters se llevó a cabo en las instalaciones del hotel Tui Blue Los Gigantes donde la concejala y director del mencionado establecimiento Crisanto Román Montoya entregaron unos presentes al matrimonio en </w:t>
      </w:r>
      <w:r>
        <w:rPr>
          <w:rFonts w:ascii="Verdana" w:hAnsi="Verdana"/>
          <w:sz w:val="28"/>
          <w:szCs w:val="28"/>
        </w:rPr>
        <w:lastRenderedPageBreak/>
        <w:t>agradecimiento a sus más de 40 años de fidelización al hotel y por ende al municipio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Desde fuentes municipales se señala que Santiago del Teide es todo un ejemplo de fidelización turística en toda Canarias puesto que es muy difícil encontrar en cualquier lugar de nuestras islas personas como el señor Thüring o la familia Peters que lleven 30, 40 e incluso cerca de 50 años visitando y hospedándose en algún hotel deSantiago del Teide y de nuestras islas.</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 w:type="character" w:customStyle="1" w:styleId="rse6dlih">
    <w:name w:val="rse6dlih"/>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5004835">
      <w:bodyDiv w:val="1"/>
      <w:marLeft w:val="0"/>
      <w:marRight w:val="0"/>
      <w:marTop w:val="0"/>
      <w:marBottom w:val="0"/>
      <w:divBdr>
        <w:top w:val="none" w:sz="0" w:space="0" w:color="auto"/>
        <w:left w:val="none" w:sz="0" w:space="0" w:color="auto"/>
        <w:bottom w:val="none" w:sz="0" w:space="0" w:color="auto"/>
        <w:right w:val="none" w:sz="0" w:space="0" w:color="auto"/>
      </w:divBdr>
      <w:divsChild>
        <w:div w:id="621964857">
          <w:marLeft w:val="0"/>
          <w:marRight w:val="0"/>
          <w:marTop w:val="0"/>
          <w:marBottom w:val="0"/>
          <w:divBdr>
            <w:top w:val="none" w:sz="0" w:space="0" w:color="auto"/>
            <w:left w:val="none" w:sz="0" w:space="0" w:color="auto"/>
            <w:bottom w:val="none" w:sz="0" w:space="0" w:color="auto"/>
            <w:right w:val="none" w:sz="0" w:space="0" w:color="auto"/>
          </w:divBdr>
          <w:divsChild>
            <w:div w:id="1045563974">
              <w:marLeft w:val="0"/>
              <w:marRight w:val="0"/>
              <w:marTop w:val="0"/>
              <w:marBottom w:val="0"/>
              <w:divBdr>
                <w:top w:val="none" w:sz="0" w:space="0" w:color="auto"/>
                <w:left w:val="none" w:sz="0" w:space="0" w:color="auto"/>
                <w:bottom w:val="none" w:sz="0" w:space="0" w:color="auto"/>
                <w:right w:val="none" w:sz="0" w:space="0" w:color="auto"/>
              </w:divBdr>
            </w:div>
          </w:divsChild>
        </w:div>
        <w:div w:id="1450275373">
          <w:marLeft w:val="0"/>
          <w:marRight w:val="0"/>
          <w:marTop w:val="0"/>
          <w:marBottom w:val="0"/>
          <w:divBdr>
            <w:top w:val="none" w:sz="0" w:space="0" w:color="auto"/>
            <w:left w:val="none" w:sz="0" w:space="0" w:color="auto"/>
            <w:bottom w:val="none" w:sz="0" w:space="0" w:color="auto"/>
            <w:right w:val="none" w:sz="0" w:space="0" w:color="auto"/>
          </w:divBdr>
          <w:divsChild>
            <w:div w:id="481889049">
              <w:marLeft w:val="0"/>
              <w:marRight w:val="0"/>
              <w:marTop w:val="0"/>
              <w:marBottom w:val="0"/>
              <w:divBdr>
                <w:top w:val="none" w:sz="0" w:space="0" w:color="auto"/>
                <w:left w:val="none" w:sz="0" w:space="0" w:color="auto"/>
                <w:bottom w:val="none" w:sz="0" w:space="0" w:color="auto"/>
                <w:right w:val="none" w:sz="0" w:space="0" w:color="auto"/>
              </w:divBdr>
            </w:div>
          </w:divsChild>
        </w:div>
        <w:div w:id="1691905285">
          <w:marLeft w:val="0"/>
          <w:marRight w:val="0"/>
          <w:marTop w:val="0"/>
          <w:marBottom w:val="0"/>
          <w:divBdr>
            <w:top w:val="none" w:sz="0" w:space="0" w:color="auto"/>
            <w:left w:val="none" w:sz="0" w:space="0" w:color="auto"/>
            <w:bottom w:val="none" w:sz="0" w:space="0" w:color="auto"/>
            <w:right w:val="none" w:sz="0" w:space="0" w:color="auto"/>
          </w:divBdr>
          <w:divsChild>
            <w:div w:id="1488352343">
              <w:marLeft w:val="0"/>
              <w:marRight w:val="0"/>
              <w:marTop w:val="0"/>
              <w:marBottom w:val="0"/>
              <w:divBdr>
                <w:top w:val="none" w:sz="0" w:space="0" w:color="auto"/>
                <w:left w:val="none" w:sz="0" w:space="0" w:color="auto"/>
                <w:bottom w:val="none" w:sz="0" w:space="0" w:color="auto"/>
                <w:right w:val="none" w:sz="0" w:space="0" w:color="auto"/>
              </w:divBdr>
            </w:div>
          </w:divsChild>
        </w:div>
        <w:div w:id="194469028">
          <w:marLeft w:val="0"/>
          <w:marRight w:val="0"/>
          <w:marTop w:val="0"/>
          <w:marBottom w:val="0"/>
          <w:divBdr>
            <w:top w:val="none" w:sz="0" w:space="0" w:color="auto"/>
            <w:left w:val="none" w:sz="0" w:space="0" w:color="auto"/>
            <w:bottom w:val="none" w:sz="0" w:space="0" w:color="auto"/>
            <w:right w:val="none" w:sz="0" w:space="0" w:color="auto"/>
          </w:divBdr>
          <w:divsChild>
            <w:div w:id="1433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56875">
      <w:bodyDiv w:val="1"/>
      <w:marLeft w:val="0"/>
      <w:marRight w:val="0"/>
      <w:marTop w:val="0"/>
      <w:marBottom w:val="0"/>
      <w:divBdr>
        <w:top w:val="none" w:sz="0" w:space="0" w:color="auto"/>
        <w:left w:val="none" w:sz="0" w:space="0" w:color="auto"/>
        <w:bottom w:val="none" w:sz="0" w:space="0" w:color="auto"/>
        <w:right w:val="none" w:sz="0" w:space="0" w:color="auto"/>
      </w:divBdr>
      <w:divsChild>
        <w:div w:id="430778015">
          <w:marLeft w:val="0"/>
          <w:marRight w:val="0"/>
          <w:marTop w:val="0"/>
          <w:marBottom w:val="0"/>
          <w:divBdr>
            <w:top w:val="none" w:sz="0" w:space="0" w:color="auto"/>
            <w:left w:val="none" w:sz="0" w:space="0" w:color="auto"/>
            <w:bottom w:val="none" w:sz="0" w:space="0" w:color="auto"/>
            <w:right w:val="none" w:sz="0" w:space="0" w:color="auto"/>
          </w:divBdr>
          <w:divsChild>
            <w:div w:id="9594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2022-09-28T08:56:00Z</dcterms:created>
  <dcterms:modified xsi:type="dcterms:W3CDTF">2022-09-28T08:56:00Z</dcterms:modified>
</cp:coreProperties>
</file>